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07 Fire Safety Policy</w:t>
      </w:r>
    </w:p>
    <w:p>
      <w:r>
        <w:t>The Tiny Pony Project</w:t>
        <w:br/>
        <w:t>Version: 1.0</w:t>
        <w:br/>
        <w:t>Responsible Person: Lottie (Project Lead)</w:t>
        <w:br/>
        <w:t>Supervision: 1 Lead + 1 Support Adult (Max 6 Children)</w:t>
        <w:br/>
      </w:r>
    </w:p>
    <w:p>
      <w:pPr>
        <w:pStyle w:val="Heading1"/>
      </w:pPr>
      <w:r>
        <w:t>Fire Risks</w:t>
      </w:r>
    </w:p>
    <w:p>
      <w:r>
        <w:t>Hay, timber structures, and electrical sources present fire risks.</w:t>
      </w:r>
    </w:p>
    <w:p>
      <w:pPr>
        <w:pStyle w:val="Heading1"/>
      </w:pPr>
      <w:r>
        <w:t>Prevention</w:t>
      </w:r>
    </w:p>
    <w:p>
      <w:r>
        <w:t>No open flames near stables or hay.</w:t>
      </w:r>
    </w:p>
    <w:p>
      <w:r>
        <w:t>Fire extinguishers accessible.</w:t>
      </w:r>
    </w:p>
    <w:p>
      <w:pPr>
        <w:pStyle w:val="Heading1"/>
      </w:pPr>
      <w:r>
        <w:t>Evacuation Procedure</w:t>
      </w:r>
    </w:p>
    <w:p>
      <w:r>
        <w:t>Evacuate all individuals to designated safe area.</w:t>
      </w:r>
    </w:p>
    <w:p>
      <w:r>
        <w:t>Do not re-enter site.</w:t>
      </w:r>
    </w:p>
    <w:p>
      <w:r>
        <w:t>Check all children accounted for.</w:t>
      </w:r>
    </w:p>
    <w:p>
      <w:pPr>
        <w:pStyle w:val="Heading1"/>
      </w:pPr>
      <w:r>
        <w:t>Responsibilities</w:t>
      </w:r>
    </w:p>
    <w:p>
      <w:r>
        <w:t>Session Lead leads evacuation.</w:t>
      </w:r>
    </w:p>
    <w:p>
      <w:r>
        <w:t>Support Adult ensures all children are present.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